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1758" w14:textId="47885705" w:rsidR="00BE0A84" w:rsidRDefault="00BE0A84" w:rsidP="00BE0A84">
      <w:pPr>
        <w:jc w:val="center"/>
        <w:rPr>
          <w:b/>
          <w:bCs/>
          <w:sz w:val="28"/>
          <w:szCs w:val="28"/>
        </w:rPr>
      </w:pPr>
      <w:r w:rsidRPr="00FA18B4">
        <w:rPr>
          <w:rFonts w:ascii="Courier New" w:hAnsi="Courier New"/>
          <w:noProof/>
        </w:rPr>
        <w:drawing>
          <wp:inline distT="0" distB="0" distL="0" distR="0" wp14:anchorId="2C829461" wp14:editId="389BAEA9">
            <wp:extent cx="638175" cy="800100"/>
            <wp:effectExtent l="0" t="0" r="9525" b="0"/>
            <wp:docPr id="614076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5719" w14:textId="77777777" w:rsidR="00BE0A84" w:rsidRDefault="00BE0A84" w:rsidP="00BE0A84">
      <w:pPr>
        <w:jc w:val="center"/>
        <w:rPr>
          <w:b/>
          <w:bCs/>
          <w:sz w:val="28"/>
          <w:szCs w:val="28"/>
        </w:rPr>
      </w:pPr>
    </w:p>
    <w:p w14:paraId="0ED1228B" w14:textId="77777777" w:rsidR="00BE0A84" w:rsidRDefault="00BE0A84" w:rsidP="00BE0A84">
      <w:pPr>
        <w:jc w:val="center"/>
        <w:rPr>
          <w:iCs/>
          <w:color w:val="000000"/>
          <w:sz w:val="20"/>
          <w:szCs w:val="20"/>
        </w:rPr>
      </w:pPr>
      <w:r w:rsidRPr="00915BA1">
        <w:rPr>
          <w:b/>
          <w:bCs/>
          <w:sz w:val="28"/>
          <w:szCs w:val="28"/>
        </w:rPr>
        <w:t>ТЕРРИТОРИАЛЬНАЯ ИЗБИРАТЕЛЬНАЯ  КОМИССИЯ</w:t>
      </w:r>
    </w:p>
    <w:p w14:paraId="0826D46A" w14:textId="77777777" w:rsidR="00BE0A84" w:rsidRPr="00915BA1" w:rsidRDefault="00BE0A84" w:rsidP="00BE0A84">
      <w:pPr>
        <w:jc w:val="center"/>
        <w:rPr>
          <w:sz w:val="28"/>
          <w:szCs w:val="28"/>
        </w:rPr>
      </w:pPr>
      <w:r w:rsidRPr="00915BA1">
        <w:rPr>
          <w:b/>
          <w:bCs/>
          <w:sz w:val="28"/>
          <w:szCs w:val="28"/>
        </w:rPr>
        <w:t xml:space="preserve">ДАНКОВСКОГО РАЙОНА </w:t>
      </w:r>
    </w:p>
    <w:p w14:paraId="54AF9689" w14:textId="77777777" w:rsidR="00BE0A84" w:rsidRPr="00915BA1" w:rsidRDefault="00BE0A84" w:rsidP="00BE0A84">
      <w:pPr>
        <w:keepNext/>
        <w:spacing w:before="240" w:after="240"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915BA1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tbl>
      <w:tblPr>
        <w:tblW w:w="9696" w:type="dxa"/>
        <w:tblLook w:val="0000" w:firstRow="0" w:lastRow="0" w:firstColumn="0" w:lastColumn="0" w:noHBand="0" w:noVBand="0"/>
      </w:tblPr>
      <w:tblGrid>
        <w:gridCol w:w="3510"/>
        <w:gridCol w:w="3261"/>
        <w:gridCol w:w="945"/>
        <w:gridCol w:w="1980"/>
      </w:tblGrid>
      <w:tr w:rsidR="00BE0A84" w:rsidRPr="00915BA1" w14:paraId="4A33D75E" w14:textId="77777777" w:rsidTr="004C5B20">
        <w:tc>
          <w:tcPr>
            <w:tcW w:w="3510" w:type="dxa"/>
          </w:tcPr>
          <w:p w14:paraId="6F2EF02A" w14:textId="552B49CD" w:rsidR="00BE0A84" w:rsidRPr="00FD1C6B" w:rsidRDefault="00BE0A84" w:rsidP="004C5B2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bookmarkStart w:id="0" w:name="_Hlk200965262"/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.06.</w:t>
            </w:r>
            <w:r w:rsidRPr="00AB037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AB037A">
              <w:rPr>
                <w:color w:val="000000"/>
                <w:sz w:val="28"/>
                <w:szCs w:val="28"/>
              </w:rPr>
              <w:t xml:space="preserve"> </w:t>
            </w:r>
            <w:bookmarkEnd w:id="0"/>
            <w:r w:rsidRPr="00AB037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261" w:type="dxa"/>
          </w:tcPr>
          <w:p w14:paraId="76C078C2" w14:textId="77777777" w:rsidR="00BE0A84" w:rsidRPr="00915BA1" w:rsidRDefault="00BE0A84" w:rsidP="004C5B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14:paraId="50E5B445" w14:textId="77777777" w:rsidR="00BE0A84" w:rsidRPr="00FD1C6B" w:rsidRDefault="00BE0A84" w:rsidP="004C5B20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B037A">
              <w:rPr>
                <w:color w:val="000000"/>
                <w:sz w:val="28"/>
                <w:szCs w:val="28"/>
              </w:rPr>
              <w:t>№</w:t>
            </w:r>
            <w:r w:rsidRPr="00FD1C6B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7419668" w14:textId="268C7857" w:rsidR="00BE0A84" w:rsidRPr="00706BC7" w:rsidRDefault="00BE0A84" w:rsidP="00BE0A84">
            <w:pPr>
              <w:rPr>
                <w:color w:val="000000"/>
                <w:sz w:val="28"/>
                <w:szCs w:val="28"/>
              </w:rPr>
            </w:pPr>
            <w:bookmarkStart w:id="1" w:name="_Hlk200965355"/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366D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</w:t>
            </w:r>
            <w:bookmarkEnd w:id="1"/>
          </w:p>
        </w:tc>
      </w:tr>
    </w:tbl>
    <w:p w14:paraId="41DA04D8" w14:textId="77777777" w:rsidR="00BE0A84" w:rsidRPr="00170426" w:rsidRDefault="00BE0A84" w:rsidP="00BE0A84">
      <w:pPr>
        <w:jc w:val="center"/>
        <w:rPr>
          <w:color w:val="000000"/>
        </w:rPr>
      </w:pPr>
      <w:r w:rsidRPr="00170426">
        <w:rPr>
          <w:color w:val="000000"/>
        </w:rPr>
        <w:t>г. Данков</w:t>
      </w:r>
    </w:p>
    <w:p w14:paraId="252027A5" w14:textId="77777777" w:rsidR="001603EC" w:rsidRPr="00915BA1" w:rsidRDefault="001603EC" w:rsidP="001603EC">
      <w:pPr>
        <w:jc w:val="center"/>
        <w:rPr>
          <w:color w:val="000000"/>
          <w:sz w:val="16"/>
          <w:szCs w:val="16"/>
        </w:rPr>
      </w:pPr>
    </w:p>
    <w:p w14:paraId="5D9D999D" w14:textId="77777777" w:rsidR="001603EC" w:rsidRPr="00B8055B" w:rsidRDefault="001603EC" w:rsidP="001603EC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021B107A" w14:textId="77777777" w:rsidR="001603EC" w:rsidRDefault="001603EC" w:rsidP="001603EC">
      <w:pPr>
        <w:pStyle w:val="ConsPlusNonformat"/>
        <w:jc w:val="center"/>
        <w:rPr>
          <w:rFonts w:ascii="Times New Roman CYR" w:hAnsi="Times New Roman CYR"/>
          <w:b/>
          <w:sz w:val="28"/>
          <w:szCs w:val="28"/>
        </w:rPr>
      </w:pPr>
    </w:p>
    <w:p w14:paraId="6353D622" w14:textId="628DEA3C" w:rsidR="001603EC" w:rsidRPr="00B1483F" w:rsidRDefault="001603EC" w:rsidP="001603EC">
      <w:pPr>
        <w:pStyle w:val="1"/>
        <w:jc w:val="center"/>
        <w:rPr>
          <w:b/>
          <w:szCs w:val="28"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  <w:r w:rsidR="00BE0A84" w:rsidRPr="00BE0A84">
        <w:rPr>
          <w:b/>
        </w:rPr>
        <w:t>Данковского</w:t>
      </w:r>
      <w:r w:rsidR="00BE0A84" w:rsidRPr="00BE0A84">
        <w:rPr>
          <w:b/>
        </w:rPr>
        <w:t xml:space="preserve"> </w:t>
      </w:r>
      <w:r>
        <w:rPr>
          <w:b/>
        </w:rPr>
        <w:t>муниципального округа Липецкой области</w:t>
      </w:r>
      <w:r w:rsidRPr="00A725BB">
        <w:rPr>
          <w:b/>
        </w:rPr>
        <w:t xml:space="preserve"> </w:t>
      </w:r>
      <w:r>
        <w:rPr>
          <w:b/>
        </w:rPr>
        <w:t xml:space="preserve">Российской Федерации </w:t>
      </w:r>
      <w:r w:rsidRPr="00B1483F">
        <w:rPr>
          <w:b/>
        </w:rPr>
        <w:t>первого созыва</w:t>
      </w:r>
    </w:p>
    <w:p w14:paraId="224AD0F0" w14:textId="77777777"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14:paraId="2B3E57F6" w14:textId="77777777"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14:paraId="01FDCD69" w14:textId="77777777" w:rsidR="00BE0A84" w:rsidRDefault="001603EC" w:rsidP="00BE0A84">
      <w:pPr>
        <w:spacing w:line="360" w:lineRule="auto"/>
        <w:ind w:firstLine="851"/>
        <w:jc w:val="both"/>
        <w:rPr>
          <w:sz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>, 11 статьи 12, стать</w:t>
      </w:r>
      <w:r w:rsidR="003D23FC">
        <w:rPr>
          <w:color w:val="000000"/>
          <w:sz w:val="28"/>
          <w:szCs w:val="28"/>
        </w:rPr>
        <w:t>ей</w:t>
      </w:r>
      <w:r w:rsidRPr="00444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 xml:space="preserve">от 6 июня 2007 года №60-ОЗ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Pr="001B545E">
        <w:rPr>
          <w:rFonts w:ascii="Times New Roman CYR" w:hAnsi="Times New Roman CYR"/>
          <w:color w:val="000000"/>
          <w:sz w:val="28"/>
        </w:rPr>
        <w:t xml:space="preserve">Законом Липецкой области от </w:t>
      </w:r>
      <w:r w:rsidR="00FE4C40">
        <w:rPr>
          <w:rFonts w:ascii="Times New Roman CYR" w:hAnsi="Times New Roman CYR"/>
          <w:color w:val="000000"/>
          <w:sz w:val="28"/>
        </w:rPr>
        <w:t>27 февраля</w:t>
      </w:r>
      <w:r w:rsidRPr="001B545E">
        <w:rPr>
          <w:rFonts w:ascii="Times New Roman CYR" w:hAnsi="Times New Roman CYR"/>
          <w:color w:val="000000"/>
          <w:sz w:val="28"/>
        </w:rPr>
        <w:t xml:space="preserve"> 202</w:t>
      </w:r>
      <w:r w:rsidR="0057169E">
        <w:rPr>
          <w:rFonts w:ascii="Times New Roman CYR" w:hAnsi="Times New Roman CYR"/>
          <w:color w:val="000000"/>
          <w:sz w:val="28"/>
        </w:rPr>
        <w:t>5</w:t>
      </w:r>
      <w:r w:rsidRPr="001B545E">
        <w:rPr>
          <w:rFonts w:ascii="Times New Roman CYR" w:hAnsi="Times New Roman CYR"/>
          <w:color w:val="000000"/>
          <w:sz w:val="28"/>
        </w:rPr>
        <w:t xml:space="preserve"> года</w:t>
      </w:r>
      <w:r>
        <w:rPr>
          <w:rFonts w:ascii="Times New Roman CYR" w:hAnsi="Times New Roman CYR"/>
          <w:color w:val="000000"/>
          <w:sz w:val="28"/>
        </w:rPr>
        <w:t xml:space="preserve"> </w:t>
      </w:r>
      <w:r w:rsidRPr="001B545E">
        <w:rPr>
          <w:rFonts w:ascii="Times New Roman CYR" w:hAnsi="Times New Roman CYR"/>
          <w:color w:val="000000"/>
          <w:sz w:val="28"/>
        </w:rPr>
        <w:t xml:space="preserve">№ </w:t>
      </w:r>
      <w:r w:rsidR="00BE0A84">
        <w:rPr>
          <w:rFonts w:ascii="Times New Roman CYR" w:hAnsi="Times New Roman CYR"/>
          <w:color w:val="000000"/>
          <w:sz w:val="28"/>
        </w:rPr>
        <w:t>609</w:t>
      </w:r>
      <w:r w:rsidRPr="001B545E">
        <w:rPr>
          <w:rFonts w:ascii="Times New Roman CYR" w:hAnsi="Times New Roman CYR"/>
          <w:color w:val="000000"/>
          <w:sz w:val="28"/>
        </w:rPr>
        <w:t xml:space="preserve">-ОЗ </w:t>
      </w:r>
      <w:r w:rsidR="002F4D3E">
        <w:rPr>
          <w:rFonts w:ascii="Times New Roman CYR" w:hAnsi="Times New Roman CYR"/>
          <w:color w:val="000000"/>
          <w:sz w:val="28"/>
        </w:rPr>
        <w:t xml:space="preserve">                           </w:t>
      </w:r>
      <w:r w:rsidRPr="001B545E">
        <w:rPr>
          <w:rFonts w:ascii="Times New Roman CYR" w:hAnsi="Times New Roman CYR"/>
          <w:color w:val="000000"/>
          <w:sz w:val="28"/>
        </w:rPr>
        <w:t>«</w:t>
      </w:r>
      <w:r w:rsidR="00BE0A84" w:rsidRPr="00BE0A8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 преобразовании поселений, входящих в состав Данковского муниципального района Липецкой области Российской Федерации, путем их объединения в муниципальный округ</w:t>
      </w:r>
      <w:r w:rsidRPr="001B545E">
        <w:rPr>
          <w:rFonts w:ascii="Times New Roman CYR" w:eastAsia="Calibri" w:hAnsi="Times New Roman CYR" w:cs="Times New Roman CYR"/>
          <w:color w:val="000000"/>
          <w:lang w:eastAsia="en-US"/>
        </w:rPr>
        <w:t>»</w:t>
      </w:r>
      <w:r w:rsidRPr="001B545E">
        <w:rPr>
          <w:sz w:val="28"/>
          <w:szCs w:val="28"/>
        </w:rPr>
        <w:t xml:space="preserve">, на основании постановления </w:t>
      </w:r>
      <w:r w:rsidR="00E911D3">
        <w:rPr>
          <w:sz w:val="28"/>
          <w:szCs w:val="28"/>
        </w:rPr>
        <w:t>и</w:t>
      </w:r>
      <w:r w:rsidRPr="001B545E">
        <w:rPr>
          <w:sz w:val="28"/>
          <w:szCs w:val="28"/>
        </w:rPr>
        <w:t xml:space="preserve">збирательной комиссии Липецкой области от </w:t>
      </w:r>
      <w:r w:rsidR="00A6210A">
        <w:rPr>
          <w:sz w:val="28"/>
          <w:szCs w:val="28"/>
        </w:rPr>
        <w:t>20 марта</w:t>
      </w:r>
      <w:r w:rsidRPr="001B545E">
        <w:rPr>
          <w:sz w:val="28"/>
          <w:szCs w:val="28"/>
        </w:rPr>
        <w:t xml:space="preserve"> 202</w:t>
      </w:r>
      <w:r w:rsidR="0057169E">
        <w:rPr>
          <w:sz w:val="28"/>
          <w:szCs w:val="28"/>
        </w:rPr>
        <w:t>5</w:t>
      </w:r>
      <w:r w:rsidRPr="001B545E">
        <w:rPr>
          <w:sz w:val="28"/>
          <w:szCs w:val="28"/>
        </w:rPr>
        <w:t xml:space="preserve"> года </w:t>
      </w:r>
      <w:r w:rsidR="002F4D3E">
        <w:rPr>
          <w:sz w:val="28"/>
          <w:szCs w:val="28"/>
        </w:rPr>
        <w:t xml:space="preserve">                                 </w:t>
      </w:r>
      <w:r w:rsidRPr="001B545E">
        <w:rPr>
          <w:sz w:val="28"/>
          <w:szCs w:val="28"/>
        </w:rPr>
        <w:t xml:space="preserve">№ </w:t>
      </w:r>
      <w:r w:rsidR="00BE0A84" w:rsidRPr="00BE0A84">
        <w:rPr>
          <w:sz w:val="28"/>
          <w:szCs w:val="28"/>
        </w:rPr>
        <w:t xml:space="preserve">79/782-7 </w:t>
      </w:r>
      <w:r w:rsidRPr="001B545E">
        <w:rPr>
          <w:sz w:val="28"/>
          <w:szCs w:val="28"/>
        </w:rPr>
        <w:t>«</w:t>
      </w:r>
      <w:r w:rsidR="00BE0A84" w:rsidRPr="00BE0A84">
        <w:rPr>
          <w:sz w:val="28"/>
        </w:rPr>
        <w:t xml:space="preserve">О возложении полномочий по организации подготовки и проведения выборов в органы местного самоуправления, местного референдума в Данковском муниципальном округе Липецкой области на территориальную избирательную комиссию Данковского района» территориальная избирательная комиссия Данковского  района </w:t>
      </w:r>
      <w:r w:rsidR="00BE0A84" w:rsidRPr="00BE0A84">
        <w:rPr>
          <w:b/>
          <w:bCs/>
          <w:sz w:val="28"/>
        </w:rPr>
        <w:t>постановляет</w:t>
      </w:r>
      <w:r w:rsidR="00BE0A84" w:rsidRPr="00BE0A84">
        <w:rPr>
          <w:sz w:val="28"/>
        </w:rPr>
        <w:t>:</w:t>
      </w:r>
    </w:p>
    <w:p w14:paraId="0EC8E201" w14:textId="77777777" w:rsidR="00BE0A84" w:rsidRDefault="00BE0A84" w:rsidP="00BE0A84">
      <w:pPr>
        <w:spacing w:line="360" w:lineRule="auto"/>
        <w:ind w:firstLine="851"/>
        <w:jc w:val="both"/>
        <w:rPr>
          <w:sz w:val="28"/>
        </w:rPr>
      </w:pPr>
    </w:p>
    <w:p w14:paraId="3F61D99A" w14:textId="7A4929C1" w:rsidR="001603EC" w:rsidRPr="00BE0A84" w:rsidRDefault="00BE0A84" w:rsidP="00BE0A84">
      <w:pPr>
        <w:spacing w:line="360" w:lineRule="auto"/>
        <w:ind w:firstLine="851"/>
        <w:jc w:val="both"/>
        <w:rPr>
          <w:sz w:val="28"/>
          <w:szCs w:val="28"/>
        </w:rPr>
      </w:pPr>
      <w:r w:rsidRPr="00BE0A84">
        <w:rPr>
          <w:sz w:val="28"/>
          <w:szCs w:val="28"/>
        </w:rPr>
        <w:t xml:space="preserve">1. </w:t>
      </w:r>
      <w:r w:rsidR="001603EC" w:rsidRPr="00BE0A84">
        <w:rPr>
          <w:sz w:val="28"/>
          <w:szCs w:val="28"/>
        </w:rPr>
        <w:t xml:space="preserve">Назначить выборы </w:t>
      </w:r>
      <w:r w:rsidR="001603EC" w:rsidRPr="00BE0A84">
        <w:rPr>
          <w:rStyle w:val="a6"/>
          <w:b w:val="0"/>
          <w:sz w:val="28"/>
          <w:szCs w:val="28"/>
        </w:rPr>
        <w:t xml:space="preserve">депутатов </w:t>
      </w:r>
      <w:r w:rsidR="001603EC" w:rsidRPr="00BE0A84">
        <w:rPr>
          <w:bCs/>
          <w:sz w:val="28"/>
          <w:szCs w:val="28"/>
        </w:rPr>
        <w:t xml:space="preserve">Совета депутатов </w:t>
      </w:r>
      <w:r w:rsidRPr="00BE0A84">
        <w:rPr>
          <w:sz w:val="28"/>
        </w:rPr>
        <w:t>Данковского</w:t>
      </w:r>
      <w:r w:rsidRPr="00BE0A84">
        <w:rPr>
          <w:bCs/>
          <w:sz w:val="28"/>
          <w:szCs w:val="28"/>
        </w:rPr>
        <w:t xml:space="preserve"> </w:t>
      </w:r>
      <w:r w:rsidR="001603EC" w:rsidRPr="00BE0A84">
        <w:rPr>
          <w:bCs/>
          <w:sz w:val="28"/>
          <w:szCs w:val="28"/>
        </w:rPr>
        <w:t>муниципального округа Липецкой области Российской Федерации первого созыва</w:t>
      </w:r>
      <w:r w:rsidR="001603EC" w:rsidRPr="00BE0A84">
        <w:rPr>
          <w:sz w:val="28"/>
          <w:szCs w:val="28"/>
        </w:rPr>
        <w:t xml:space="preserve"> на 1</w:t>
      </w:r>
      <w:r w:rsidR="0057169E" w:rsidRPr="00BE0A84">
        <w:rPr>
          <w:sz w:val="28"/>
          <w:szCs w:val="28"/>
        </w:rPr>
        <w:t>4</w:t>
      </w:r>
      <w:r w:rsidR="001603EC" w:rsidRPr="00BE0A84">
        <w:rPr>
          <w:sz w:val="28"/>
          <w:szCs w:val="28"/>
        </w:rPr>
        <w:t xml:space="preserve"> сентября 202</w:t>
      </w:r>
      <w:r w:rsidR="0057169E" w:rsidRPr="00BE0A84">
        <w:rPr>
          <w:sz w:val="28"/>
          <w:szCs w:val="28"/>
        </w:rPr>
        <w:t>5</w:t>
      </w:r>
      <w:r w:rsidR="001603EC" w:rsidRPr="00BE0A84">
        <w:rPr>
          <w:sz w:val="28"/>
          <w:szCs w:val="28"/>
        </w:rPr>
        <w:t xml:space="preserve"> года.</w:t>
      </w:r>
    </w:p>
    <w:p w14:paraId="27E5B034" w14:textId="059D1E28" w:rsidR="001603EC" w:rsidRPr="00BE0A84" w:rsidRDefault="00BE0A84" w:rsidP="00BE0A84">
      <w:pPr>
        <w:tabs>
          <w:tab w:val="left" w:pos="142"/>
        </w:tabs>
        <w:spacing w:line="360" w:lineRule="auto"/>
        <w:ind w:firstLine="993"/>
        <w:jc w:val="both"/>
        <w:rPr>
          <w:sz w:val="32"/>
          <w:szCs w:val="32"/>
        </w:rPr>
      </w:pPr>
      <w:r w:rsidRPr="00BE0A84">
        <w:rPr>
          <w:sz w:val="28"/>
          <w:szCs w:val="28"/>
        </w:rPr>
        <w:lastRenderedPageBreak/>
        <w:t xml:space="preserve">2. </w:t>
      </w:r>
      <w:r w:rsidR="001603EC" w:rsidRPr="00BE0A84">
        <w:rPr>
          <w:sz w:val="28"/>
          <w:szCs w:val="28"/>
        </w:rPr>
        <w:t>Опубликовать настоящее постановление в газете</w:t>
      </w:r>
      <w:r w:rsidR="00BC22E4" w:rsidRPr="00BE0A84">
        <w:rPr>
          <w:sz w:val="28"/>
          <w:szCs w:val="28"/>
        </w:rPr>
        <w:t xml:space="preserve"> </w:t>
      </w:r>
      <w:r w:rsidRPr="00BE0A84">
        <w:rPr>
          <w:sz w:val="28"/>
          <w:szCs w:val="28"/>
        </w:rPr>
        <w:t xml:space="preserve">Данковского района </w:t>
      </w:r>
      <w:r w:rsidRPr="00BE0A84">
        <w:rPr>
          <w:sz w:val="28"/>
          <w:szCs w:val="28"/>
        </w:rPr>
        <w:t>«Заветы Ильича»</w:t>
      </w:r>
      <w:r w:rsidR="002F4D3E" w:rsidRPr="00BE0A84">
        <w:rPr>
          <w:sz w:val="28"/>
          <w:szCs w:val="28"/>
        </w:rPr>
        <w:t xml:space="preserve"> </w:t>
      </w:r>
      <w:r w:rsidR="003D23FC" w:rsidRPr="00BE0A84">
        <w:rPr>
          <w:sz w:val="28"/>
          <w:szCs w:val="28"/>
        </w:rPr>
        <w:t>не позднее чем через пять дней со дня его принятия</w:t>
      </w:r>
      <w:r w:rsidR="001603EC" w:rsidRPr="00BE0A84">
        <w:rPr>
          <w:sz w:val="28"/>
          <w:szCs w:val="28"/>
        </w:rPr>
        <w:t xml:space="preserve">, разместить настоящее постановление </w:t>
      </w:r>
      <w:r w:rsidR="0057169E" w:rsidRPr="00BE0A84">
        <w:rPr>
          <w:sz w:val="28"/>
          <w:szCs w:val="28"/>
        </w:rPr>
        <w:t>на</w:t>
      </w:r>
      <w:r w:rsidR="003D23FC" w:rsidRPr="00BE0A84">
        <w:rPr>
          <w:sz w:val="28"/>
          <w:szCs w:val="28"/>
        </w:rPr>
        <w:t xml:space="preserve"> официальном</w:t>
      </w:r>
      <w:r w:rsidR="0057169E" w:rsidRPr="00BE0A84">
        <w:rPr>
          <w:sz w:val="28"/>
          <w:szCs w:val="28"/>
        </w:rPr>
        <w:t xml:space="preserve"> </w:t>
      </w:r>
      <w:r w:rsidR="001603EC" w:rsidRPr="00BE0A84">
        <w:rPr>
          <w:sz w:val="28"/>
          <w:szCs w:val="28"/>
        </w:rPr>
        <w:t xml:space="preserve">сайте территориальной избирательной комиссии </w:t>
      </w:r>
      <w:r>
        <w:rPr>
          <w:sz w:val="28"/>
          <w:szCs w:val="28"/>
        </w:rPr>
        <w:t>Данковского</w:t>
      </w:r>
      <w:r w:rsidR="001603EC" w:rsidRPr="00BE0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31A58AC4" w14:textId="401F3D20" w:rsidR="001603EC" w:rsidRPr="0044486D" w:rsidRDefault="006736C3" w:rsidP="006736C3">
      <w:pPr>
        <w:tabs>
          <w:tab w:val="left" w:pos="142"/>
        </w:tabs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3EC" w:rsidRPr="0044486D">
        <w:rPr>
          <w:sz w:val="28"/>
          <w:szCs w:val="28"/>
        </w:rPr>
        <w:t xml:space="preserve">Направить копию настоящего </w:t>
      </w:r>
      <w:r w:rsidR="001603EC">
        <w:rPr>
          <w:sz w:val="28"/>
          <w:szCs w:val="28"/>
        </w:rPr>
        <w:t>постановления главе администрации</w:t>
      </w:r>
      <w:r w:rsidR="009177D2">
        <w:rPr>
          <w:sz w:val="28"/>
          <w:szCs w:val="28"/>
        </w:rPr>
        <w:t xml:space="preserve"> </w:t>
      </w:r>
      <w:r w:rsidR="00BE0A84">
        <w:rPr>
          <w:sz w:val="28"/>
          <w:szCs w:val="28"/>
        </w:rPr>
        <w:t>Данковского</w:t>
      </w:r>
      <w:r w:rsidR="009177D2">
        <w:rPr>
          <w:sz w:val="28"/>
          <w:szCs w:val="28"/>
        </w:rPr>
        <w:t xml:space="preserve"> </w:t>
      </w:r>
      <w:r w:rsidR="001603EC">
        <w:rPr>
          <w:sz w:val="28"/>
          <w:szCs w:val="28"/>
        </w:rPr>
        <w:t xml:space="preserve">муниципального района </w:t>
      </w:r>
      <w:r w:rsidR="00BE0A84">
        <w:rPr>
          <w:sz w:val="28"/>
          <w:szCs w:val="28"/>
        </w:rPr>
        <w:t>Фалееву В.И.</w:t>
      </w:r>
      <w:r w:rsidR="001603EC">
        <w:rPr>
          <w:sz w:val="28"/>
          <w:szCs w:val="28"/>
        </w:rPr>
        <w:t>,</w:t>
      </w:r>
      <w:r w:rsidR="001603EC" w:rsidRPr="0044486D">
        <w:rPr>
          <w:sz w:val="28"/>
          <w:szCs w:val="28"/>
        </w:rPr>
        <w:t xml:space="preserve"> в </w:t>
      </w:r>
      <w:r w:rsidR="003D23FC">
        <w:rPr>
          <w:sz w:val="28"/>
          <w:szCs w:val="28"/>
        </w:rPr>
        <w:t>У</w:t>
      </w:r>
      <w:r w:rsidR="001603EC" w:rsidRPr="0044486D">
        <w:rPr>
          <w:sz w:val="28"/>
          <w:szCs w:val="28"/>
        </w:rPr>
        <w:t>правление Роскомнадзора по Липецкой области, Управление Министерства юстиции 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14:paraId="27A4847E" w14:textId="77777777" w:rsid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</w:p>
    <w:p w14:paraId="06C51F51" w14:textId="3AFD6F53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>Председатель территориальной</w:t>
      </w:r>
    </w:p>
    <w:p w14:paraId="534F08D1" w14:textId="77777777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 xml:space="preserve">избирательной комиссии   </w:t>
      </w:r>
    </w:p>
    <w:p w14:paraId="1A122214" w14:textId="1EB4C27B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>Данковского района</w:t>
      </w:r>
      <w:r w:rsidRPr="006736C3">
        <w:rPr>
          <w:b/>
          <w:bCs/>
          <w:szCs w:val="28"/>
        </w:rPr>
        <w:tab/>
        <w:t xml:space="preserve">                                                       Т.А. Бодунова</w:t>
      </w:r>
    </w:p>
    <w:p w14:paraId="44B21F2C" w14:textId="77777777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</w:p>
    <w:p w14:paraId="0062C6E3" w14:textId="77777777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>Секретарь территориальной</w:t>
      </w:r>
    </w:p>
    <w:p w14:paraId="68749528" w14:textId="77777777" w:rsidR="006736C3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>избирательной комиссии</w:t>
      </w:r>
      <w:r w:rsidRPr="006736C3">
        <w:rPr>
          <w:b/>
          <w:bCs/>
          <w:szCs w:val="28"/>
        </w:rPr>
        <w:tab/>
      </w:r>
    </w:p>
    <w:p w14:paraId="63945F3D" w14:textId="7BEB0885" w:rsidR="001603EC" w:rsidRPr="006736C3" w:rsidRDefault="006736C3" w:rsidP="006736C3">
      <w:pPr>
        <w:pStyle w:val="1"/>
        <w:ind w:left="851"/>
        <w:jc w:val="both"/>
        <w:rPr>
          <w:b/>
          <w:bCs/>
          <w:szCs w:val="28"/>
        </w:rPr>
      </w:pPr>
      <w:r w:rsidRPr="006736C3">
        <w:rPr>
          <w:b/>
          <w:bCs/>
          <w:szCs w:val="28"/>
        </w:rPr>
        <w:t>Данковского района</w:t>
      </w:r>
      <w:r w:rsidRPr="006736C3">
        <w:rPr>
          <w:b/>
          <w:bCs/>
          <w:szCs w:val="28"/>
        </w:rPr>
        <w:tab/>
      </w:r>
      <w:r w:rsidRPr="006736C3">
        <w:rPr>
          <w:b/>
          <w:bCs/>
          <w:szCs w:val="28"/>
        </w:rPr>
        <w:tab/>
        <w:t xml:space="preserve">                    </w:t>
      </w:r>
      <w:r w:rsidRPr="006736C3">
        <w:rPr>
          <w:b/>
          <w:bCs/>
          <w:szCs w:val="28"/>
        </w:rPr>
        <w:tab/>
        <w:t xml:space="preserve">                       Л.И. Кривцова</w:t>
      </w:r>
    </w:p>
    <w:p w14:paraId="57032F25" w14:textId="77777777" w:rsidR="001603EC" w:rsidRDefault="001603EC" w:rsidP="0057169E">
      <w:pPr>
        <w:spacing w:line="360" w:lineRule="auto"/>
      </w:pPr>
      <w:r>
        <w:t xml:space="preserve"> </w:t>
      </w:r>
    </w:p>
    <w:p w14:paraId="4F0CEB11" w14:textId="77777777" w:rsidR="00B321FA" w:rsidRDefault="00B321FA"/>
    <w:sectPr w:rsidR="00B321FA" w:rsidSect="0057169E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16D4" w14:textId="77777777" w:rsidR="0089559F" w:rsidRDefault="0089559F">
      <w:r>
        <w:separator/>
      </w:r>
    </w:p>
  </w:endnote>
  <w:endnote w:type="continuationSeparator" w:id="0">
    <w:p w14:paraId="3A983235" w14:textId="77777777" w:rsidR="0089559F" w:rsidRDefault="008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CC01" w14:textId="77777777" w:rsidR="0089559F" w:rsidRDefault="0089559F">
      <w:r>
        <w:separator/>
      </w:r>
    </w:p>
  </w:footnote>
  <w:footnote w:type="continuationSeparator" w:id="0">
    <w:p w14:paraId="3052154B" w14:textId="77777777" w:rsidR="0089559F" w:rsidRDefault="0089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7E6D" w14:textId="77777777" w:rsidR="008917AE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2E939" w14:textId="77777777" w:rsidR="008917AE" w:rsidRDefault="008917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85A2" w14:textId="77777777" w:rsidR="008917AE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41475BD" w14:textId="77777777" w:rsidR="008917AE" w:rsidRDefault="008917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716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C"/>
    <w:rsid w:val="001603EC"/>
    <w:rsid w:val="00170E9E"/>
    <w:rsid w:val="002769CC"/>
    <w:rsid w:val="002F4D3E"/>
    <w:rsid w:val="00390CF6"/>
    <w:rsid w:val="003D23FC"/>
    <w:rsid w:val="0057169E"/>
    <w:rsid w:val="00586BB6"/>
    <w:rsid w:val="005C0900"/>
    <w:rsid w:val="00607DEE"/>
    <w:rsid w:val="006736C3"/>
    <w:rsid w:val="00685F37"/>
    <w:rsid w:val="006B3F22"/>
    <w:rsid w:val="008917AE"/>
    <w:rsid w:val="0089559F"/>
    <w:rsid w:val="009177D2"/>
    <w:rsid w:val="00A6210A"/>
    <w:rsid w:val="00B321FA"/>
    <w:rsid w:val="00BB2629"/>
    <w:rsid w:val="00BB2F0B"/>
    <w:rsid w:val="00BC22E4"/>
    <w:rsid w:val="00BE0A84"/>
    <w:rsid w:val="00C44539"/>
    <w:rsid w:val="00CB597B"/>
    <w:rsid w:val="00DB5749"/>
    <w:rsid w:val="00E5628F"/>
    <w:rsid w:val="00E911D3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E573"/>
  <w15:chartTrackingRefBased/>
  <w15:docId w15:val="{4332B0A0-CD92-44C5-A21E-D9B9C692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3D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Бодунова Татьяна Александровна</cp:lastModifiedBy>
  <cp:revision>10</cp:revision>
  <dcterms:created xsi:type="dcterms:W3CDTF">2023-05-18T09:50:00Z</dcterms:created>
  <dcterms:modified xsi:type="dcterms:W3CDTF">2025-06-16T11:39:00Z</dcterms:modified>
</cp:coreProperties>
</file>