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F8AF14" w14:textId="77777777" w:rsidR="009D2F50" w:rsidRDefault="009D2F50" w:rsidP="009D2F50">
      <w:pPr>
        <w:jc w:val="center"/>
        <w:rPr>
          <w:iCs/>
          <w:color w:val="000000"/>
          <w:sz w:val="20"/>
          <w:szCs w:val="20"/>
        </w:rPr>
      </w:pPr>
      <w:r w:rsidRPr="00915BA1">
        <w:rPr>
          <w:b/>
          <w:bCs/>
          <w:sz w:val="28"/>
          <w:szCs w:val="28"/>
        </w:rPr>
        <w:t xml:space="preserve">ТЕРРИТОРИАЛЬНАЯ </w:t>
      </w:r>
      <w:proofErr w:type="gramStart"/>
      <w:r w:rsidRPr="00915BA1">
        <w:rPr>
          <w:b/>
          <w:bCs/>
          <w:sz w:val="28"/>
          <w:szCs w:val="28"/>
        </w:rPr>
        <w:t>ИЗБИРАТЕЛЬНАЯ  КОМИССИЯ</w:t>
      </w:r>
      <w:proofErr w:type="gramEnd"/>
    </w:p>
    <w:p w14:paraId="0961704E" w14:textId="77777777" w:rsidR="009D2F50" w:rsidRPr="00915BA1" w:rsidRDefault="009D2F50" w:rsidP="009D2F50">
      <w:pPr>
        <w:jc w:val="center"/>
        <w:rPr>
          <w:sz w:val="28"/>
          <w:szCs w:val="28"/>
        </w:rPr>
      </w:pPr>
      <w:r w:rsidRPr="00915BA1">
        <w:rPr>
          <w:b/>
          <w:bCs/>
          <w:sz w:val="28"/>
          <w:szCs w:val="28"/>
        </w:rPr>
        <w:t xml:space="preserve">ДАНКОВСКОГО РАЙОНА </w:t>
      </w:r>
    </w:p>
    <w:p w14:paraId="7A1E123C" w14:textId="77777777" w:rsidR="009D2F50" w:rsidRDefault="009D2F50" w:rsidP="009D2F50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915BA1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2"/>
        <w:gridCol w:w="5328"/>
      </w:tblGrid>
      <w:tr w:rsidR="002431AC" w:rsidRPr="00331E2B" w14:paraId="43E8062B" w14:textId="77777777" w:rsidTr="00E34D2E">
        <w:tc>
          <w:tcPr>
            <w:tcW w:w="4462" w:type="dxa"/>
          </w:tcPr>
          <w:p w14:paraId="733F90B5" w14:textId="3DC0C52E" w:rsidR="002431AC" w:rsidRPr="00331E2B" w:rsidRDefault="00E34D2E" w:rsidP="00E34D2E">
            <w:pPr>
              <w:tabs>
                <w:tab w:val="left" w:pos="-225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2431AC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6</w:t>
            </w:r>
            <w:r w:rsidR="002431AC">
              <w:rPr>
                <w:sz w:val="28"/>
                <w:szCs w:val="28"/>
              </w:rPr>
              <w:t>.</w:t>
            </w:r>
            <w:r w:rsidR="002431AC" w:rsidRPr="00331E2B">
              <w:rPr>
                <w:sz w:val="28"/>
                <w:szCs w:val="28"/>
              </w:rPr>
              <w:t>202</w:t>
            </w:r>
            <w:r w:rsidR="002431AC">
              <w:rPr>
                <w:sz w:val="28"/>
                <w:szCs w:val="28"/>
              </w:rPr>
              <w:t>4</w:t>
            </w:r>
            <w:r w:rsidR="002431AC" w:rsidRPr="00331E2B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5328" w:type="dxa"/>
          </w:tcPr>
          <w:p w14:paraId="689F5761" w14:textId="2117B4D1" w:rsidR="002431AC" w:rsidRPr="00331E2B" w:rsidRDefault="002431AC" w:rsidP="00E34D2E">
            <w:pPr>
              <w:tabs>
                <w:tab w:val="left" w:pos="-2250"/>
              </w:tabs>
              <w:spacing w:line="360" w:lineRule="auto"/>
              <w:ind w:right="364"/>
              <w:jc w:val="right"/>
              <w:rPr>
                <w:sz w:val="28"/>
                <w:szCs w:val="28"/>
              </w:rPr>
            </w:pPr>
            <w:r w:rsidRPr="00331E2B">
              <w:rPr>
                <w:sz w:val="28"/>
                <w:szCs w:val="28"/>
              </w:rPr>
              <w:t xml:space="preserve">№ </w:t>
            </w:r>
            <w:r w:rsidR="00E34D2E">
              <w:rPr>
                <w:sz w:val="28"/>
                <w:szCs w:val="28"/>
              </w:rPr>
              <w:t>101</w:t>
            </w:r>
            <w:r w:rsidRPr="00331E2B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5</w:t>
            </w:r>
            <w:r w:rsidR="00E34D2E">
              <w:rPr>
                <w:sz w:val="28"/>
                <w:szCs w:val="28"/>
              </w:rPr>
              <w:t>22</w:t>
            </w:r>
          </w:p>
        </w:tc>
      </w:tr>
    </w:tbl>
    <w:p w14:paraId="05255BE4" w14:textId="77777777" w:rsidR="009D2F50" w:rsidRPr="00170426" w:rsidRDefault="009D2F50" w:rsidP="009D2F50">
      <w:pPr>
        <w:jc w:val="center"/>
        <w:rPr>
          <w:color w:val="000000"/>
        </w:rPr>
      </w:pPr>
      <w:r w:rsidRPr="00170426">
        <w:rPr>
          <w:color w:val="000000"/>
        </w:rPr>
        <w:t>г. Данков</w:t>
      </w:r>
    </w:p>
    <w:p w14:paraId="5698B495" w14:textId="77777777" w:rsidR="004F4872" w:rsidRPr="004F4872" w:rsidRDefault="004F4872" w:rsidP="004F4872">
      <w:pPr>
        <w:pStyle w:val="a5"/>
        <w:jc w:val="center"/>
        <w:rPr>
          <w:b/>
          <w:bCs/>
          <w:sz w:val="28"/>
          <w:szCs w:val="28"/>
        </w:rPr>
      </w:pPr>
    </w:p>
    <w:p w14:paraId="7D96E5BA" w14:textId="77777777" w:rsidR="00E34D2E" w:rsidRDefault="004F4872" w:rsidP="004F4872">
      <w:pPr>
        <w:pStyle w:val="a5"/>
        <w:jc w:val="center"/>
        <w:rPr>
          <w:b/>
          <w:bCs/>
          <w:sz w:val="28"/>
          <w:szCs w:val="28"/>
        </w:rPr>
      </w:pPr>
      <w:r w:rsidRPr="004F4872">
        <w:rPr>
          <w:b/>
          <w:bCs/>
          <w:sz w:val="28"/>
          <w:szCs w:val="28"/>
        </w:rPr>
        <w:t xml:space="preserve">О бухгалтере территориальной избирательной комиссии </w:t>
      </w:r>
      <w:bookmarkStart w:id="0" w:name="_Hlk139378105"/>
    </w:p>
    <w:p w14:paraId="77C23DF7" w14:textId="7610CD0A" w:rsidR="004F4872" w:rsidRDefault="00E34D2E" w:rsidP="004F4872">
      <w:pPr>
        <w:pStyle w:val="a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Данковского района</w:t>
      </w:r>
      <w:r w:rsidR="00337D62" w:rsidRPr="00337D62">
        <w:rPr>
          <w:b/>
          <w:bCs/>
          <w:sz w:val="28"/>
          <w:szCs w:val="28"/>
        </w:rPr>
        <w:t xml:space="preserve"> </w:t>
      </w:r>
      <w:bookmarkEnd w:id="0"/>
    </w:p>
    <w:p w14:paraId="72E5A479" w14:textId="77777777" w:rsidR="00E34D2E" w:rsidRPr="004F4872" w:rsidRDefault="00E34D2E" w:rsidP="004F4872">
      <w:pPr>
        <w:pStyle w:val="a5"/>
        <w:jc w:val="center"/>
        <w:rPr>
          <w:b/>
          <w:bCs/>
          <w:sz w:val="28"/>
          <w:szCs w:val="28"/>
        </w:rPr>
      </w:pPr>
    </w:p>
    <w:p w14:paraId="6D912B61" w14:textId="5DC1262E" w:rsidR="004F4872" w:rsidRPr="004F4872" w:rsidRDefault="00E34D2E" w:rsidP="004F4872">
      <w:pPr>
        <w:pStyle w:val="a5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034AA3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пунктом 19 статьи 28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статьей 55 Закона Липецкой области от 09 июня 2012 года № 45-ОЗ «О выборах Губернатора Липецкой области» и Инструкцией </w:t>
      </w:r>
      <w:r w:rsidRPr="00C53CE5">
        <w:rPr>
          <w:snapToGrid w:val="0"/>
          <w:sz w:val="28"/>
          <w:szCs w:val="28"/>
        </w:rPr>
        <w:t xml:space="preserve">о порядке открытия и ведения счетов, учета, отчетности и перевода денежных средств, выделенных из бюджета субъекта Российской Федерации - Липецкой области </w:t>
      </w:r>
      <w:r>
        <w:rPr>
          <w:snapToGrid w:val="0"/>
          <w:sz w:val="28"/>
          <w:szCs w:val="28"/>
        </w:rPr>
        <w:t>И</w:t>
      </w:r>
      <w:r w:rsidRPr="00C53CE5">
        <w:rPr>
          <w:snapToGrid w:val="0"/>
          <w:sz w:val="28"/>
          <w:szCs w:val="28"/>
        </w:rPr>
        <w:t xml:space="preserve">збирательной комиссии Липецкой области, другим избирательным комиссиям, комиссиям референдума </w:t>
      </w:r>
      <w:r w:rsidRPr="00C53CE5">
        <w:rPr>
          <w:snapToGrid w:val="0"/>
          <w:sz w:val="28"/>
        </w:rPr>
        <w:t>от «22» декабря 2023 г. № 42/446-7</w:t>
      </w:r>
      <w:r w:rsidR="003F54D7">
        <w:rPr>
          <w:sz w:val="28"/>
          <w:szCs w:val="28"/>
        </w:rPr>
        <w:t>,</w:t>
      </w:r>
      <w:r w:rsidR="004F4872" w:rsidRPr="004F4872">
        <w:rPr>
          <w:sz w:val="28"/>
          <w:szCs w:val="28"/>
        </w:rPr>
        <w:t xml:space="preserve"> территориальная избирательная комиссия</w:t>
      </w:r>
      <w:r w:rsidR="004F4872" w:rsidRPr="00034AA3">
        <w:rPr>
          <w:szCs w:val="28"/>
        </w:rPr>
        <w:t xml:space="preserve"> </w:t>
      </w:r>
      <w:r w:rsidR="004F4872" w:rsidRPr="004F4872">
        <w:rPr>
          <w:sz w:val="28"/>
          <w:szCs w:val="28"/>
        </w:rPr>
        <w:t>Данковского района</w:t>
      </w:r>
    </w:p>
    <w:p w14:paraId="753A0A51" w14:textId="77777777" w:rsidR="004F4872" w:rsidRDefault="004F4872" w:rsidP="004F4872">
      <w:pPr>
        <w:pStyle w:val="a3"/>
        <w:jc w:val="center"/>
        <w:rPr>
          <w:szCs w:val="28"/>
        </w:rPr>
      </w:pPr>
      <w:r w:rsidRPr="00034AA3">
        <w:rPr>
          <w:b/>
          <w:szCs w:val="28"/>
        </w:rPr>
        <w:t>ПОСТАНОВЛЯЕТ</w:t>
      </w:r>
      <w:r w:rsidRPr="00034AA3">
        <w:rPr>
          <w:szCs w:val="28"/>
        </w:rPr>
        <w:t>:</w:t>
      </w:r>
    </w:p>
    <w:p w14:paraId="4EAABCC9" w14:textId="77777777" w:rsidR="004F4872" w:rsidRPr="00363223" w:rsidRDefault="004F4872" w:rsidP="004F4872">
      <w:pPr>
        <w:pStyle w:val="a3"/>
        <w:rPr>
          <w:szCs w:val="28"/>
        </w:rPr>
      </w:pPr>
    </w:p>
    <w:p w14:paraId="07195280" w14:textId="56545A3A" w:rsidR="004F4872" w:rsidRPr="001D02F6" w:rsidRDefault="004F4872" w:rsidP="00E34D2E">
      <w:pPr>
        <w:pStyle w:val="1"/>
        <w:ind w:firstLine="567"/>
        <w:jc w:val="both"/>
        <w:rPr>
          <w:bCs/>
          <w:szCs w:val="28"/>
        </w:rPr>
      </w:pPr>
      <w:r w:rsidRPr="001D02F6">
        <w:rPr>
          <w:bCs/>
          <w:szCs w:val="28"/>
        </w:rPr>
        <w:t>1</w:t>
      </w:r>
      <w:r w:rsidR="00E34D2E">
        <w:rPr>
          <w:bCs/>
          <w:szCs w:val="28"/>
        </w:rPr>
        <w:t>.</w:t>
      </w:r>
      <w:r w:rsidR="004914FF" w:rsidRPr="004914FF">
        <w:t xml:space="preserve"> </w:t>
      </w:r>
      <w:r w:rsidR="00E34D2E" w:rsidRPr="00E34D2E">
        <w:rPr>
          <w:bCs/>
          <w:szCs w:val="28"/>
        </w:rPr>
        <w:t xml:space="preserve">На период подготовки и проведения выборов Губернатора Липецкой области возложить обязанности бухгалтера территориальной избирательной комиссии </w:t>
      </w:r>
      <w:r w:rsidRPr="009D2F50">
        <w:rPr>
          <w:bCs/>
          <w:szCs w:val="28"/>
        </w:rPr>
        <w:t xml:space="preserve">Данковского района </w:t>
      </w:r>
      <w:r>
        <w:rPr>
          <w:bCs/>
          <w:szCs w:val="28"/>
        </w:rPr>
        <w:t>на Кораблину Елену Анатольевну</w:t>
      </w:r>
      <w:r w:rsidRPr="001D02F6">
        <w:rPr>
          <w:bCs/>
          <w:szCs w:val="28"/>
        </w:rPr>
        <w:t>, наделив ее правом второй подписи.</w:t>
      </w:r>
    </w:p>
    <w:p w14:paraId="717EA60E" w14:textId="77777777" w:rsidR="004F4872" w:rsidRDefault="004F4872" w:rsidP="00E34D2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35635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35635F">
        <w:rPr>
          <w:sz w:val="28"/>
          <w:szCs w:val="28"/>
        </w:rPr>
        <w:t>Направить настоящее постано</w:t>
      </w:r>
      <w:r>
        <w:rPr>
          <w:sz w:val="28"/>
          <w:szCs w:val="28"/>
        </w:rPr>
        <w:t xml:space="preserve">вление в избирательную комиссию </w:t>
      </w:r>
      <w:r w:rsidRPr="0035635F">
        <w:rPr>
          <w:sz w:val="28"/>
          <w:szCs w:val="28"/>
        </w:rPr>
        <w:t>Липецкой области.</w:t>
      </w:r>
    </w:p>
    <w:p w14:paraId="22B551B6" w14:textId="77777777" w:rsidR="004F4872" w:rsidRPr="0035635F" w:rsidRDefault="004F4872" w:rsidP="00E34D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Настоящее постановление вступает в силу со дня его подписания.</w:t>
      </w:r>
    </w:p>
    <w:p w14:paraId="210C78E1" w14:textId="77777777" w:rsidR="004F4872" w:rsidRDefault="004F4872" w:rsidP="00E34D2E">
      <w:pPr>
        <w:jc w:val="both"/>
        <w:rPr>
          <w:sz w:val="26"/>
        </w:rPr>
      </w:pPr>
    </w:p>
    <w:p w14:paraId="6A5C299A" w14:textId="77777777" w:rsidR="004F4872" w:rsidRDefault="004F4872" w:rsidP="004F4872">
      <w:pPr>
        <w:jc w:val="both"/>
        <w:rPr>
          <w:sz w:val="26"/>
        </w:rPr>
      </w:pPr>
    </w:p>
    <w:p w14:paraId="4668787B" w14:textId="77777777" w:rsidR="009D2F50" w:rsidRPr="00797409" w:rsidRDefault="009D2F50" w:rsidP="009D2F50">
      <w:pPr>
        <w:widowControl w:val="0"/>
        <w:autoSpaceDE w:val="0"/>
        <w:autoSpaceDN w:val="0"/>
        <w:adjustRightInd w:val="0"/>
        <w:spacing w:line="0" w:lineRule="atLeast"/>
        <w:rPr>
          <w:b/>
          <w:sz w:val="28"/>
          <w:szCs w:val="28"/>
        </w:rPr>
      </w:pPr>
      <w:r w:rsidRPr="00797409">
        <w:rPr>
          <w:b/>
          <w:sz w:val="28"/>
          <w:szCs w:val="28"/>
        </w:rPr>
        <w:t>Председатель территориальной</w:t>
      </w:r>
    </w:p>
    <w:p w14:paraId="30E2F1D5" w14:textId="77777777" w:rsidR="009D2F50" w:rsidRPr="00797409" w:rsidRDefault="009D2F50" w:rsidP="009D2F50">
      <w:pPr>
        <w:widowControl w:val="0"/>
        <w:autoSpaceDE w:val="0"/>
        <w:autoSpaceDN w:val="0"/>
        <w:adjustRightInd w:val="0"/>
        <w:spacing w:line="0" w:lineRule="atLeast"/>
        <w:rPr>
          <w:b/>
          <w:sz w:val="28"/>
          <w:szCs w:val="28"/>
        </w:rPr>
      </w:pPr>
      <w:r w:rsidRPr="00797409">
        <w:rPr>
          <w:b/>
          <w:sz w:val="28"/>
          <w:szCs w:val="28"/>
        </w:rPr>
        <w:t xml:space="preserve">избирательной комиссии   </w:t>
      </w:r>
    </w:p>
    <w:p w14:paraId="0D64487B" w14:textId="77777777" w:rsidR="009D2F50" w:rsidRPr="00797409" w:rsidRDefault="009D2F50" w:rsidP="009D2F50">
      <w:pPr>
        <w:widowControl w:val="0"/>
        <w:autoSpaceDE w:val="0"/>
        <w:autoSpaceDN w:val="0"/>
        <w:adjustRightInd w:val="0"/>
        <w:spacing w:line="0" w:lineRule="atLeast"/>
        <w:rPr>
          <w:b/>
          <w:sz w:val="28"/>
          <w:szCs w:val="28"/>
        </w:rPr>
      </w:pPr>
      <w:r w:rsidRPr="00797409">
        <w:rPr>
          <w:b/>
          <w:sz w:val="28"/>
          <w:szCs w:val="28"/>
        </w:rPr>
        <w:t>Данковского района</w:t>
      </w:r>
      <w:r w:rsidRPr="00797409">
        <w:rPr>
          <w:b/>
          <w:sz w:val="28"/>
          <w:szCs w:val="28"/>
        </w:rPr>
        <w:tab/>
        <w:t xml:space="preserve">   </w:t>
      </w:r>
      <w:r>
        <w:rPr>
          <w:b/>
          <w:sz w:val="28"/>
          <w:szCs w:val="28"/>
        </w:rPr>
        <w:t xml:space="preserve">                                 </w:t>
      </w:r>
      <w:r w:rsidRPr="00797409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            </w:t>
      </w:r>
      <w:r w:rsidRPr="00797409">
        <w:rPr>
          <w:b/>
          <w:sz w:val="28"/>
          <w:szCs w:val="28"/>
        </w:rPr>
        <w:t>Т.А. Бодунова</w:t>
      </w:r>
    </w:p>
    <w:p w14:paraId="5B3D50D4" w14:textId="77777777" w:rsidR="009D2F50" w:rsidRPr="00797409" w:rsidRDefault="009D2F50" w:rsidP="009D2F50">
      <w:pPr>
        <w:widowControl w:val="0"/>
        <w:autoSpaceDE w:val="0"/>
        <w:autoSpaceDN w:val="0"/>
        <w:adjustRightInd w:val="0"/>
        <w:spacing w:line="0" w:lineRule="atLeast"/>
        <w:rPr>
          <w:b/>
          <w:sz w:val="28"/>
          <w:szCs w:val="28"/>
        </w:rPr>
      </w:pPr>
    </w:p>
    <w:p w14:paraId="5A52AD0E" w14:textId="77777777" w:rsidR="009D2F50" w:rsidRPr="00797409" w:rsidRDefault="009D2F50" w:rsidP="009D2F50">
      <w:pPr>
        <w:widowControl w:val="0"/>
        <w:autoSpaceDE w:val="0"/>
        <w:autoSpaceDN w:val="0"/>
        <w:adjustRightInd w:val="0"/>
        <w:spacing w:line="0" w:lineRule="atLeast"/>
        <w:rPr>
          <w:b/>
          <w:sz w:val="28"/>
          <w:szCs w:val="28"/>
        </w:rPr>
      </w:pPr>
      <w:r w:rsidRPr="00797409">
        <w:rPr>
          <w:b/>
          <w:sz w:val="28"/>
          <w:szCs w:val="28"/>
        </w:rPr>
        <w:t>Секретарь территориальной</w:t>
      </w:r>
    </w:p>
    <w:p w14:paraId="30C5DC56" w14:textId="77777777" w:rsidR="009D2F50" w:rsidRPr="00797409" w:rsidRDefault="009D2F50" w:rsidP="009D2F50">
      <w:pPr>
        <w:widowControl w:val="0"/>
        <w:autoSpaceDE w:val="0"/>
        <w:autoSpaceDN w:val="0"/>
        <w:adjustRightInd w:val="0"/>
        <w:spacing w:line="0" w:lineRule="atLeast"/>
        <w:rPr>
          <w:b/>
          <w:sz w:val="28"/>
          <w:szCs w:val="28"/>
        </w:rPr>
      </w:pPr>
      <w:r w:rsidRPr="00797409">
        <w:rPr>
          <w:b/>
          <w:sz w:val="28"/>
          <w:szCs w:val="28"/>
        </w:rPr>
        <w:t>избирательной комиссии</w:t>
      </w:r>
      <w:r w:rsidRPr="00797409">
        <w:rPr>
          <w:b/>
          <w:sz w:val="28"/>
          <w:szCs w:val="28"/>
        </w:rPr>
        <w:tab/>
      </w:r>
    </w:p>
    <w:p w14:paraId="31A29873" w14:textId="77777777" w:rsidR="009D2F50" w:rsidRPr="00797409" w:rsidRDefault="009D2F50" w:rsidP="009D2F50">
      <w:pPr>
        <w:widowControl w:val="0"/>
        <w:autoSpaceDE w:val="0"/>
        <w:autoSpaceDN w:val="0"/>
        <w:adjustRightInd w:val="0"/>
        <w:spacing w:line="0" w:lineRule="atLeast"/>
        <w:rPr>
          <w:b/>
          <w:sz w:val="28"/>
          <w:szCs w:val="28"/>
        </w:rPr>
      </w:pPr>
      <w:r w:rsidRPr="00797409">
        <w:rPr>
          <w:b/>
          <w:sz w:val="28"/>
          <w:szCs w:val="28"/>
        </w:rPr>
        <w:t>Данковского района</w:t>
      </w:r>
      <w:r w:rsidRPr="00797409">
        <w:rPr>
          <w:b/>
          <w:sz w:val="28"/>
          <w:szCs w:val="28"/>
        </w:rPr>
        <w:tab/>
      </w:r>
      <w:r w:rsidRPr="00797409">
        <w:rPr>
          <w:b/>
          <w:sz w:val="28"/>
          <w:szCs w:val="28"/>
        </w:rPr>
        <w:tab/>
        <w:t xml:space="preserve">                      </w:t>
      </w:r>
      <w:r w:rsidRPr="00797409">
        <w:rPr>
          <w:b/>
          <w:sz w:val="28"/>
          <w:szCs w:val="28"/>
        </w:rPr>
        <w:tab/>
        <w:t xml:space="preserve">           </w:t>
      </w:r>
      <w:r>
        <w:rPr>
          <w:b/>
          <w:sz w:val="28"/>
          <w:szCs w:val="28"/>
        </w:rPr>
        <w:t xml:space="preserve">        </w:t>
      </w:r>
      <w:r w:rsidRPr="00797409">
        <w:rPr>
          <w:b/>
          <w:sz w:val="28"/>
          <w:szCs w:val="28"/>
        </w:rPr>
        <w:t xml:space="preserve">    Л.И. Кривцова</w:t>
      </w:r>
    </w:p>
    <w:p w14:paraId="1E526E9D" w14:textId="77777777" w:rsidR="00A93E97" w:rsidRDefault="00A93E97" w:rsidP="009D2F50">
      <w:pPr>
        <w:jc w:val="both"/>
      </w:pPr>
    </w:p>
    <w:sectPr w:rsidR="00A93E97" w:rsidSect="00592DB5">
      <w:pgSz w:w="11906" w:h="16838"/>
      <w:pgMar w:top="1134" w:right="851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185A"/>
    <w:rsid w:val="001C2D7C"/>
    <w:rsid w:val="002431AC"/>
    <w:rsid w:val="002E674F"/>
    <w:rsid w:val="002F5F32"/>
    <w:rsid w:val="00337D62"/>
    <w:rsid w:val="003F54D7"/>
    <w:rsid w:val="004914FF"/>
    <w:rsid w:val="004F4872"/>
    <w:rsid w:val="00532FD2"/>
    <w:rsid w:val="00592DB5"/>
    <w:rsid w:val="0069185A"/>
    <w:rsid w:val="009D2F50"/>
    <w:rsid w:val="00A5437A"/>
    <w:rsid w:val="00A93E97"/>
    <w:rsid w:val="00E34D2E"/>
    <w:rsid w:val="00F74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2E85D"/>
  <w15:docId w15:val="{05E6D557-9D2E-48D7-8CF9-7C0CC8C98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2F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2F50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9D2F50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2F5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D2F5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semiHidden/>
    <w:rsid w:val="009D2F50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9D2F5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uiPriority w:val="99"/>
    <w:unhideWhenUsed/>
    <w:rsid w:val="009D2F5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9D2F5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335A34-5E05-4DA0-A139-C35034840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Бодунова Татьяна Александровна</cp:lastModifiedBy>
  <cp:revision>1</cp:revision>
  <cp:lastPrinted>2024-06-21T09:32:00Z</cp:lastPrinted>
  <dcterms:created xsi:type="dcterms:W3CDTF">2024-01-09T14:15:00Z</dcterms:created>
  <dcterms:modified xsi:type="dcterms:W3CDTF">2024-06-21T09:43:00Z</dcterms:modified>
</cp:coreProperties>
</file>